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both"/>
        <w:rPr>
          <w:b w:val="1"/>
          <w:color w:val="f70759"/>
          <w:sz w:val="48"/>
          <w:szCs w:val="48"/>
        </w:rPr>
      </w:pPr>
      <w:r w:rsidDel="00000000" w:rsidR="00000000" w:rsidRPr="00000000">
        <w:rPr>
          <w:b w:val="1"/>
          <w:color w:val="f70759"/>
          <w:sz w:val="48"/>
          <w:szCs w:val="48"/>
          <w:rtl w:val="0"/>
        </w:rPr>
        <w:t xml:space="preserve">Festeja a México como más te gusta</w:t>
      </w:r>
    </w:p>
    <w:p w:rsidR="00000000" w:rsidDel="00000000" w:rsidP="00000000" w:rsidRDefault="00000000" w:rsidRPr="00000000" w14:paraId="00000002">
      <w:pPr>
        <w:pageBreakBefore w:val="0"/>
        <w:spacing w:after="0" w:line="240" w:lineRule="auto"/>
        <w:jc w:val="both"/>
        <w:rPr>
          <w:b w:val="1"/>
          <w:color w:val="f70759"/>
          <w:sz w:val="28"/>
          <w:szCs w:val="28"/>
        </w:rPr>
      </w:pPr>
      <w:r w:rsidDel="00000000" w:rsidR="00000000" w:rsidRPr="00000000">
        <w:rPr>
          <w:b w:val="1"/>
          <w:color w:val="f70759"/>
          <w:sz w:val="28"/>
          <w:szCs w:val="28"/>
          <w:rtl w:val="0"/>
        </w:rPr>
        <w:t xml:space="preserve">Cuatro actividades muy mexicanas para celebrar las fiestas patrias</w:t>
      </w:r>
    </w:p>
    <w:p w:rsidR="00000000" w:rsidDel="00000000" w:rsidP="00000000" w:rsidRDefault="00000000" w:rsidRPr="00000000" w14:paraId="00000003">
      <w:pPr>
        <w:pageBreakBefore w:val="0"/>
        <w:spacing w:after="0" w:line="240" w:lineRule="auto"/>
        <w:jc w:val="both"/>
        <w:rPr>
          <w:rFonts w:ascii="Arial" w:cs="Arial" w:eastAsia="Arial" w:hAnsi="Arial"/>
          <w:b w:val="1"/>
          <w:color w:val="000000"/>
          <w:sz w:val="24"/>
          <w:szCs w:val="24"/>
          <w:highlight w:val="white"/>
        </w:rPr>
      </w:pPr>
      <w:r w:rsidDel="00000000" w:rsidR="00000000" w:rsidRPr="00000000">
        <w:rPr>
          <w:rtl w:val="0"/>
        </w:rPr>
      </w:r>
    </w:p>
    <w:p w:rsidR="00000000" w:rsidDel="00000000" w:rsidP="00000000" w:rsidRDefault="00000000" w:rsidRPr="00000000" w14:paraId="00000004">
      <w:pPr>
        <w:pageBreakBefore w:val="0"/>
        <w:spacing w:after="0" w:line="276" w:lineRule="auto"/>
        <w:jc w:val="both"/>
        <w:rPr/>
      </w:pPr>
      <w:r w:rsidDel="00000000" w:rsidR="00000000" w:rsidRPr="00000000">
        <w:rPr>
          <w:b w:val="1"/>
          <w:highlight w:val="white"/>
          <w:rtl w:val="0"/>
        </w:rPr>
        <w:t xml:space="preserve">Ciudad de México</w:t>
      </w:r>
      <w:r w:rsidDel="00000000" w:rsidR="00000000" w:rsidRPr="00000000">
        <w:rPr>
          <w:rFonts w:ascii="Arial" w:cs="Arial" w:eastAsia="Arial" w:hAnsi="Arial"/>
          <w:b w:val="1"/>
          <w:color w:val="000000"/>
          <w:highlight w:val="white"/>
          <w:rtl w:val="0"/>
        </w:rPr>
        <w:t xml:space="preserve">, </w:t>
      </w:r>
      <w:r w:rsidDel="00000000" w:rsidR="00000000" w:rsidRPr="00000000">
        <w:rPr>
          <w:b w:val="1"/>
          <w:highlight w:val="white"/>
          <w:rtl w:val="0"/>
        </w:rPr>
        <w:t xml:space="preserve">X</w:t>
      </w:r>
      <w:r w:rsidDel="00000000" w:rsidR="00000000" w:rsidRPr="00000000">
        <w:rPr>
          <w:rFonts w:ascii="Arial" w:cs="Arial" w:eastAsia="Arial" w:hAnsi="Arial"/>
          <w:b w:val="1"/>
          <w:color w:val="000000"/>
          <w:highlight w:val="white"/>
          <w:rtl w:val="0"/>
        </w:rPr>
        <w:t xml:space="preserve"> de </w:t>
      </w:r>
      <w:r w:rsidDel="00000000" w:rsidR="00000000" w:rsidRPr="00000000">
        <w:rPr>
          <w:b w:val="1"/>
          <w:highlight w:val="white"/>
          <w:rtl w:val="0"/>
        </w:rPr>
        <w:t xml:space="preserve">septiembre</w:t>
      </w:r>
      <w:r w:rsidDel="00000000" w:rsidR="00000000" w:rsidRPr="00000000">
        <w:rPr>
          <w:rFonts w:ascii="Arial" w:cs="Arial" w:eastAsia="Arial" w:hAnsi="Arial"/>
          <w:b w:val="1"/>
          <w:color w:val="000000"/>
          <w:highlight w:val="white"/>
          <w:rtl w:val="0"/>
        </w:rPr>
        <w:t xml:space="preserve"> de 202</w:t>
      </w:r>
      <w:r w:rsidDel="00000000" w:rsidR="00000000" w:rsidRPr="00000000">
        <w:rPr>
          <w:b w:val="1"/>
          <w:highlight w:val="white"/>
          <w:rtl w:val="0"/>
        </w:rPr>
        <w:t xml:space="preserve">2</w:t>
      </w:r>
      <w:r w:rsidDel="00000000" w:rsidR="00000000" w:rsidRPr="00000000">
        <w:rPr>
          <w:rFonts w:ascii="Arial" w:cs="Arial" w:eastAsia="Arial" w:hAnsi="Arial"/>
          <w:b w:val="1"/>
          <w:color w:val="000000"/>
          <w:highlight w:val="white"/>
          <w:rtl w:val="0"/>
        </w:rPr>
        <w:t xml:space="preserve">. </w:t>
      </w:r>
      <w:r w:rsidDel="00000000" w:rsidR="00000000" w:rsidRPr="00000000">
        <w:rPr>
          <w:highlight w:val="white"/>
          <w:rtl w:val="0"/>
        </w:rPr>
        <w:t xml:space="preserve">Se acerca la noche del grito de independencia de México, una celebración muy importante para el país y la cultura mexicana </w:t>
      </w:r>
      <w:r w:rsidDel="00000000" w:rsidR="00000000" w:rsidRPr="00000000">
        <w:rPr>
          <w:rtl w:val="0"/>
        </w:rPr>
        <w:t xml:space="preserve">donde es común que se festeje con actividades tradicionales que destacan por su alegría y folclor.</w:t>
      </w:r>
    </w:p>
    <w:p w:rsidR="00000000" w:rsidDel="00000000" w:rsidP="00000000" w:rsidRDefault="00000000" w:rsidRPr="00000000" w14:paraId="00000005">
      <w:pPr>
        <w:pageBreakBefore w:val="0"/>
        <w:spacing w:after="0" w:line="276" w:lineRule="auto"/>
        <w:jc w:val="both"/>
        <w:rPr/>
      </w:pPr>
      <w:r w:rsidDel="00000000" w:rsidR="00000000" w:rsidRPr="00000000">
        <w:rPr>
          <w:rtl w:val="0"/>
        </w:rPr>
      </w:r>
    </w:p>
    <w:p w:rsidR="00000000" w:rsidDel="00000000" w:rsidP="00000000" w:rsidRDefault="00000000" w:rsidRPr="00000000" w14:paraId="00000006">
      <w:pPr>
        <w:pageBreakBefore w:val="0"/>
        <w:spacing w:after="0" w:line="276" w:lineRule="auto"/>
        <w:jc w:val="both"/>
        <w:rPr>
          <w:highlight w:val="white"/>
        </w:rPr>
      </w:pPr>
      <w:r w:rsidDel="00000000" w:rsidR="00000000" w:rsidRPr="00000000">
        <w:rPr>
          <w:highlight w:val="white"/>
          <w:rtl w:val="0"/>
        </w:rPr>
        <w:t xml:space="preserve">Civitatis, la empresa líder en la venta de visitas guiadas, excursiones y free tours en español comparte 4 actividades muy mexicanas para festejar </w:t>
      </w:r>
      <w:r w:rsidDel="00000000" w:rsidR="00000000" w:rsidRPr="00000000">
        <w:rPr>
          <w:highlight w:val="white"/>
          <w:rtl w:val="0"/>
        </w:rPr>
        <w:t xml:space="preserve">al uníson</w:t>
      </w:r>
      <w:r w:rsidDel="00000000" w:rsidR="00000000" w:rsidRPr="00000000">
        <w:rPr>
          <w:highlight w:val="white"/>
          <w:rtl w:val="0"/>
        </w:rPr>
        <w:t xml:space="preserve">o del ¡Viva México!.</w:t>
      </w:r>
    </w:p>
    <w:p w:rsidR="00000000" w:rsidDel="00000000" w:rsidP="00000000" w:rsidRDefault="00000000" w:rsidRPr="00000000" w14:paraId="00000007">
      <w:pPr>
        <w:pageBreakBefore w:val="0"/>
        <w:spacing w:after="0" w:line="276" w:lineRule="auto"/>
        <w:jc w:val="both"/>
        <w:rPr>
          <w:highlight w:val="white"/>
        </w:rPr>
      </w:pPr>
      <w:r w:rsidDel="00000000" w:rsidR="00000000" w:rsidRPr="00000000">
        <w:rPr>
          <w:rtl w:val="0"/>
        </w:rPr>
      </w:r>
    </w:p>
    <w:p w:rsidR="00000000" w:rsidDel="00000000" w:rsidP="00000000" w:rsidRDefault="00000000" w:rsidRPr="00000000" w14:paraId="00000008">
      <w:pPr>
        <w:pageBreakBefore w:val="0"/>
        <w:numPr>
          <w:ilvl w:val="0"/>
          <w:numId w:val="1"/>
        </w:numPr>
        <w:spacing w:after="0" w:line="276" w:lineRule="auto"/>
        <w:ind w:left="720" w:hanging="360"/>
        <w:jc w:val="both"/>
        <w:rPr>
          <w:b w:val="1"/>
          <w:highlight w:val="white"/>
        </w:rPr>
      </w:pPr>
      <w:r w:rsidDel="00000000" w:rsidR="00000000" w:rsidRPr="00000000">
        <w:rPr>
          <w:b w:val="1"/>
          <w:highlight w:val="white"/>
          <w:rtl w:val="0"/>
        </w:rPr>
        <w:t xml:space="preserve">Tour gastronómico </w:t>
      </w:r>
    </w:p>
    <w:p w:rsidR="00000000" w:rsidDel="00000000" w:rsidP="00000000" w:rsidRDefault="00000000" w:rsidRPr="00000000" w14:paraId="00000009">
      <w:pPr>
        <w:pageBreakBefore w:val="0"/>
        <w:spacing w:after="0" w:line="276" w:lineRule="auto"/>
        <w:jc w:val="both"/>
        <w:rPr>
          <w:highlight w:val="white"/>
        </w:rPr>
      </w:pPr>
      <w:r w:rsidDel="00000000" w:rsidR="00000000" w:rsidRPr="00000000">
        <w:rPr>
          <w:highlight w:val="white"/>
          <w:rtl w:val="0"/>
        </w:rPr>
        <w:t xml:space="preserve">Nada como la comida mexicana y sus sabores únicos que representan cada uno de los lugares de la región. Una de las más famosas, es la gastronomía de Mérida, Yucatán, la cual se deriva de las culturas maya e hispana y se caracteriza por su gusto exquisito. Algunos de sus platillos más reconocidos son: la sopa de lima, el papadzul, los panuchos, la cochinita pibil, etc.</w:t>
      </w:r>
    </w:p>
    <w:p w:rsidR="00000000" w:rsidDel="00000000" w:rsidP="00000000" w:rsidRDefault="00000000" w:rsidRPr="00000000" w14:paraId="0000000A">
      <w:pPr>
        <w:pageBreakBefore w:val="0"/>
        <w:spacing w:after="0" w:line="276" w:lineRule="auto"/>
        <w:jc w:val="both"/>
        <w:rPr>
          <w:highlight w:val="white"/>
        </w:rPr>
      </w:pPr>
      <w:r w:rsidDel="00000000" w:rsidR="00000000" w:rsidRPr="00000000">
        <w:rPr>
          <w:rtl w:val="0"/>
        </w:rPr>
      </w:r>
    </w:p>
    <w:p w:rsidR="00000000" w:rsidDel="00000000" w:rsidP="00000000" w:rsidRDefault="00000000" w:rsidRPr="00000000" w14:paraId="0000000B">
      <w:pPr>
        <w:pageBreakBefore w:val="0"/>
        <w:spacing w:after="0" w:line="276" w:lineRule="auto"/>
        <w:jc w:val="both"/>
        <w:rPr>
          <w:highlight w:val="white"/>
        </w:rPr>
      </w:pPr>
      <w:r w:rsidDel="00000000" w:rsidR="00000000" w:rsidRPr="00000000">
        <w:rPr>
          <w:highlight w:val="white"/>
          <w:rtl w:val="0"/>
        </w:rPr>
        <w:t xml:space="preserve">Para los apasionados de estos sabores, se recomienda hacer un </w:t>
      </w:r>
      <w:hyperlink r:id="rId6">
        <w:r w:rsidDel="00000000" w:rsidR="00000000" w:rsidRPr="00000000">
          <w:rPr>
            <w:color w:val="1155cc"/>
            <w:highlight w:val="white"/>
            <w:u w:val="single"/>
            <w:rtl w:val="0"/>
          </w:rPr>
          <w:t xml:space="preserve">tour gastronómico por Mérida</w:t>
        </w:r>
      </w:hyperlink>
      <w:r w:rsidDel="00000000" w:rsidR="00000000" w:rsidRPr="00000000">
        <w:rPr>
          <w:highlight w:val="white"/>
          <w:rtl w:val="0"/>
        </w:rPr>
        <w:t xml:space="preserve">, donde podrán disfrutar de un recorrido de lo más suculento y probar diferentes tipos de comidas, desde antojitos hasta postres.</w:t>
      </w:r>
    </w:p>
    <w:p w:rsidR="00000000" w:rsidDel="00000000" w:rsidP="00000000" w:rsidRDefault="00000000" w:rsidRPr="00000000" w14:paraId="0000000C">
      <w:pPr>
        <w:pageBreakBefore w:val="0"/>
        <w:spacing w:after="0" w:line="276" w:lineRule="auto"/>
        <w:jc w:val="both"/>
        <w:rPr>
          <w:highlight w:val="white"/>
        </w:rPr>
      </w:pPr>
      <w:r w:rsidDel="00000000" w:rsidR="00000000" w:rsidRPr="00000000">
        <w:rPr>
          <w:rtl w:val="0"/>
        </w:rPr>
      </w:r>
    </w:p>
    <w:p w:rsidR="00000000" w:rsidDel="00000000" w:rsidP="00000000" w:rsidRDefault="00000000" w:rsidRPr="00000000" w14:paraId="0000000D">
      <w:pPr>
        <w:pageBreakBefore w:val="0"/>
        <w:numPr>
          <w:ilvl w:val="0"/>
          <w:numId w:val="1"/>
        </w:numPr>
        <w:spacing w:after="0" w:line="276" w:lineRule="auto"/>
        <w:ind w:left="720" w:hanging="360"/>
        <w:jc w:val="both"/>
        <w:rPr>
          <w:b w:val="1"/>
          <w:highlight w:val="white"/>
        </w:rPr>
      </w:pPr>
      <w:r w:rsidDel="00000000" w:rsidR="00000000" w:rsidRPr="00000000">
        <w:rPr>
          <w:b w:val="1"/>
          <w:highlight w:val="white"/>
          <w:rtl w:val="0"/>
        </w:rPr>
        <w:t xml:space="preserve">Tequila y Mezcal</w:t>
      </w:r>
    </w:p>
    <w:p w:rsidR="00000000" w:rsidDel="00000000" w:rsidP="00000000" w:rsidRDefault="00000000" w:rsidRPr="00000000" w14:paraId="0000000E">
      <w:pPr>
        <w:pageBreakBefore w:val="0"/>
        <w:spacing w:after="0" w:line="276" w:lineRule="auto"/>
        <w:jc w:val="both"/>
        <w:rPr>
          <w:highlight w:val="white"/>
        </w:rPr>
      </w:pPr>
      <w:r w:rsidDel="00000000" w:rsidR="00000000" w:rsidRPr="00000000">
        <w:rPr>
          <w:highlight w:val="white"/>
          <w:rtl w:val="0"/>
        </w:rPr>
        <w:t xml:space="preserve">Los destilados son el tipo de bebida favorita de muchas personas por su sabor inigualable. Existen el tequila y el mezcal, ambas son bebidas de origen mexicano que provienen del agave con diferencias reconocibles que las convierten en únicas.</w:t>
      </w:r>
    </w:p>
    <w:p w:rsidR="00000000" w:rsidDel="00000000" w:rsidP="00000000" w:rsidRDefault="00000000" w:rsidRPr="00000000" w14:paraId="0000000F">
      <w:pPr>
        <w:pageBreakBefore w:val="0"/>
        <w:spacing w:after="0" w:line="276" w:lineRule="auto"/>
        <w:jc w:val="both"/>
        <w:rPr>
          <w:highlight w:val="white"/>
        </w:rPr>
      </w:pPr>
      <w:r w:rsidDel="00000000" w:rsidR="00000000" w:rsidRPr="00000000">
        <w:rPr>
          <w:rtl w:val="0"/>
        </w:rPr>
      </w:r>
    </w:p>
    <w:p w:rsidR="00000000" w:rsidDel="00000000" w:rsidP="00000000" w:rsidRDefault="00000000" w:rsidRPr="00000000" w14:paraId="00000010">
      <w:pPr>
        <w:pageBreakBefore w:val="0"/>
        <w:spacing w:after="0" w:line="276" w:lineRule="auto"/>
        <w:jc w:val="both"/>
        <w:rPr>
          <w:highlight w:val="white"/>
        </w:rPr>
      </w:pPr>
      <w:r w:rsidDel="00000000" w:rsidR="00000000" w:rsidRPr="00000000">
        <w:rPr>
          <w:highlight w:val="white"/>
          <w:rtl w:val="0"/>
        </w:rPr>
        <w:t xml:space="preserve">En función a las preferencias personales entre uno y otro, celebrar las fiestas patrias con una </w:t>
      </w:r>
      <w:hyperlink r:id="rId7">
        <w:r w:rsidDel="00000000" w:rsidR="00000000" w:rsidRPr="00000000">
          <w:rPr>
            <w:color w:val="1155cc"/>
            <w:highlight w:val="white"/>
            <w:u w:val="single"/>
            <w:rtl w:val="0"/>
          </w:rPr>
          <w:t xml:space="preserve">visita a Tequila</w:t>
        </w:r>
      </w:hyperlink>
      <w:r w:rsidDel="00000000" w:rsidR="00000000" w:rsidRPr="00000000">
        <w:rPr>
          <w:highlight w:val="white"/>
          <w:rtl w:val="0"/>
        </w:rPr>
        <w:t xml:space="preserve"> en Guadalajara para conocer una destilería y hacer una degustación del auténtico tequila mexicano.</w:t>
      </w:r>
    </w:p>
    <w:p w:rsidR="00000000" w:rsidDel="00000000" w:rsidP="00000000" w:rsidRDefault="00000000" w:rsidRPr="00000000" w14:paraId="00000011">
      <w:pPr>
        <w:pageBreakBefore w:val="0"/>
        <w:spacing w:after="0" w:line="276" w:lineRule="auto"/>
        <w:jc w:val="both"/>
        <w:rPr>
          <w:highlight w:val="white"/>
        </w:rPr>
      </w:pPr>
      <w:r w:rsidDel="00000000" w:rsidR="00000000" w:rsidRPr="00000000">
        <w:rPr>
          <w:rtl w:val="0"/>
        </w:rPr>
      </w:r>
    </w:p>
    <w:p w:rsidR="00000000" w:rsidDel="00000000" w:rsidP="00000000" w:rsidRDefault="00000000" w:rsidRPr="00000000" w14:paraId="00000012">
      <w:pPr>
        <w:pageBreakBefore w:val="0"/>
        <w:spacing w:after="0" w:line="276" w:lineRule="auto"/>
        <w:jc w:val="both"/>
        <w:rPr>
          <w:highlight w:val="white"/>
        </w:rPr>
      </w:pPr>
      <w:r w:rsidDel="00000000" w:rsidR="00000000" w:rsidRPr="00000000">
        <w:rPr>
          <w:highlight w:val="white"/>
          <w:rtl w:val="0"/>
        </w:rPr>
        <w:t xml:space="preserve">Otra excelente opción es una visita por Oaxaca con el </w:t>
      </w:r>
      <w:hyperlink r:id="rId8">
        <w:r w:rsidDel="00000000" w:rsidR="00000000" w:rsidRPr="00000000">
          <w:rPr>
            <w:color w:val="1155cc"/>
            <w:highlight w:val="white"/>
            <w:u w:val="single"/>
            <w:rtl w:val="0"/>
          </w:rPr>
          <w:t xml:space="preserve">tour del mezcal por Santa Catarina Minas</w:t>
        </w:r>
      </w:hyperlink>
      <w:r w:rsidDel="00000000" w:rsidR="00000000" w:rsidRPr="00000000">
        <w:rPr>
          <w:highlight w:val="white"/>
          <w:rtl w:val="0"/>
        </w:rPr>
        <w:t xml:space="preserve">, donde los visitantes podrán conocer todo acerca de esta bebida, las diferencias entre artesanal y ancestral y vivir  las raíces de México desde muy cerca.</w:t>
      </w:r>
    </w:p>
    <w:p w:rsidR="00000000" w:rsidDel="00000000" w:rsidP="00000000" w:rsidRDefault="00000000" w:rsidRPr="00000000" w14:paraId="00000013">
      <w:pPr>
        <w:pageBreakBefore w:val="0"/>
        <w:spacing w:after="0" w:line="276" w:lineRule="auto"/>
        <w:jc w:val="both"/>
        <w:rPr>
          <w:b w:val="1"/>
          <w:highlight w:val="white"/>
        </w:rPr>
      </w:pPr>
      <w:r w:rsidDel="00000000" w:rsidR="00000000" w:rsidRPr="00000000">
        <w:rPr>
          <w:rtl w:val="0"/>
        </w:rPr>
      </w:r>
    </w:p>
    <w:p w:rsidR="00000000" w:rsidDel="00000000" w:rsidP="00000000" w:rsidRDefault="00000000" w:rsidRPr="00000000" w14:paraId="00000014">
      <w:pPr>
        <w:numPr>
          <w:ilvl w:val="0"/>
          <w:numId w:val="1"/>
        </w:numPr>
        <w:spacing w:after="0" w:line="276" w:lineRule="auto"/>
        <w:ind w:left="720" w:hanging="360"/>
        <w:jc w:val="both"/>
        <w:rPr>
          <w:b w:val="1"/>
          <w:highlight w:val="white"/>
        </w:rPr>
      </w:pPr>
      <w:r w:rsidDel="00000000" w:rsidR="00000000" w:rsidRPr="00000000">
        <w:rPr>
          <w:b w:val="1"/>
          <w:highlight w:val="white"/>
          <w:rtl w:val="0"/>
        </w:rPr>
        <w:t xml:space="preserve">Espectáculo de Charros</w:t>
      </w:r>
    </w:p>
    <w:p w:rsidR="00000000" w:rsidDel="00000000" w:rsidP="00000000" w:rsidRDefault="00000000" w:rsidRPr="00000000" w14:paraId="00000015">
      <w:pPr>
        <w:spacing w:after="0" w:line="276" w:lineRule="auto"/>
        <w:jc w:val="both"/>
        <w:rPr>
          <w:highlight w:val="white"/>
        </w:rPr>
      </w:pPr>
      <w:r w:rsidDel="00000000" w:rsidR="00000000" w:rsidRPr="00000000">
        <w:rPr>
          <w:highlight w:val="white"/>
          <w:rtl w:val="0"/>
        </w:rPr>
        <w:t xml:space="preserve">La charrería es una disciplina artística de las actividades ecuestres y tradiciones ganaderas de México y  es considerada patrimonio inmaterial de la humanidad por la UNESCO.</w:t>
      </w:r>
    </w:p>
    <w:p w:rsidR="00000000" w:rsidDel="00000000" w:rsidP="00000000" w:rsidRDefault="00000000" w:rsidRPr="00000000" w14:paraId="00000016">
      <w:pPr>
        <w:spacing w:after="0" w:line="276" w:lineRule="auto"/>
        <w:jc w:val="both"/>
        <w:rPr>
          <w:highlight w:val="white"/>
        </w:rPr>
      </w:pPr>
      <w:r w:rsidDel="00000000" w:rsidR="00000000" w:rsidRPr="00000000">
        <w:rPr>
          <w:rtl w:val="0"/>
        </w:rPr>
      </w:r>
    </w:p>
    <w:p w:rsidR="00000000" w:rsidDel="00000000" w:rsidP="00000000" w:rsidRDefault="00000000" w:rsidRPr="00000000" w14:paraId="00000017">
      <w:pPr>
        <w:spacing w:after="0" w:line="276" w:lineRule="auto"/>
        <w:jc w:val="both"/>
        <w:rPr>
          <w:highlight w:val="white"/>
        </w:rPr>
      </w:pPr>
      <w:r w:rsidDel="00000000" w:rsidR="00000000" w:rsidRPr="00000000">
        <w:rPr>
          <w:highlight w:val="white"/>
          <w:rtl w:val="0"/>
        </w:rPr>
        <w:t xml:space="preserve">Los espectadores podrán sentir  la pasión de la charrería mexicana con un </w:t>
      </w:r>
      <w:hyperlink r:id="rId9">
        <w:r w:rsidDel="00000000" w:rsidR="00000000" w:rsidRPr="00000000">
          <w:rPr>
            <w:color w:val="1155cc"/>
            <w:highlight w:val="white"/>
            <w:u w:val="single"/>
            <w:rtl w:val="0"/>
          </w:rPr>
          <w:t xml:space="preserve">espectáculo de charros</w:t>
        </w:r>
      </w:hyperlink>
      <w:r w:rsidDel="00000000" w:rsidR="00000000" w:rsidRPr="00000000">
        <w:rPr>
          <w:highlight w:val="white"/>
          <w:rtl w:val="0"/>
        </w:rPr>
        <w:t xml:space="preserve"> en Guadalajara, donde vivirán una experiencia especial para conocer el origen de esta tradición, ver a los jinetes en acción y hasta montar un caballo.</w:t>
      </w:r>
      <w:r w:rsidDel="00000000" w:rsidR="00000000" w:rsidRPr="00000000">
        <w:rPr>
          <w:rtl w:val="0"/>
        </w:rPr>
      </w:r>
    </w:p>
    <w:p w:rsidR="00000000" w:rsidDel="00000000" w:rsidP="00000000" w:rsidRDefault="00000000" w:rsidRPr="00000000" w14:paraId="00000018">
      <w:pPr>
        <w:spacing w:after="0" w:line="276" w:lineRule="auto"/>
        <w:jc w:val="both"/>
        <w:rPr>
          <w:highlight w:val="white"/>
        </w:rPr>
      </w:pPr>
      <w:r w:rsidDel="00000000" w:rsidR="00000000" w:rsidRPr="00000000">
        <w:rPr>
          <w:rtl w:val="0"/>
        </w:rPr>
      </w:r>
    </w:p>
    <w:p w:rsidR="00000000" w:rsidDel="00000000" w:rsidP="00000000" w:rsidRDefault="00000000" w:rsidRPr="00000000" w14:paraId="00000019">
      <w:pPr>
        <w:pageBreakBefore w:val="0"/>
        <w:numPr>
          <w:ilvl w:val="0"/>
          <w:numId w:val="1"/>
        </w:numPr>
        <w:spacing w:after="0" w:line="276" w:lineRule="auto"/>
        <w:ind w:left="720" w:hanging="360"/>
        <w:jc w:val="both"/>
        <w:rPr>
          <w:b w:val="1"/>
          <w:highlight w:val="white"/>
        </w:rPr>
      </w:pPr>
      <w:r w:rsidDel="00000000" w:rsidR="00000000" w:rsidRPr="00000000">
        <w:rPr>
          <w:b w:val="1"/>
          <w:highlight w:val="white"/>
          <w:rtl w:val="0"/>
        </w:rPr>
        <w:t xml:space="preserve">Ballet Folklórico</w:t>
      </w:r>
    </w:p>
    <w:p w:rsidR="00000000" w:rsidDel="00000000" w:rsidP="00000000" w:rsidRDefault="00000000" w:rsidRPr="00000000" w14:paraId="0000001A">
      <w:pPr>
        <w:pageBreakBefore w:val="0"/>
        <w:spacing w:after="0" w:line="276" w:lineRule="auto"/>
        <w:ind w:left="0" w:firstLine="0"/>
        <w:jc w:val="both"/>
        <w:rPr>
          <w:rFonts w:ascii="Montserrat" w:cs="Montserrat" w:eastAsia="Montserrat" w:hAnsi="Montserrat"/>
          <w:color w:val="333333"/>
          <w:sz w:val="24"/>
          <w:szCs w:val="24"/>
          <w:highlight w:val="white"/>
        </w:rPr>
      </w:pPr>
      <w:r w:rsidDel="00000000" w:rsidR="00000000" w:rsidRPr="00000000">
        <w:rPr>
          <w:highlight w:val="white"/>
          <w:rtl w:val="0"/>
        </w:rPr>
        <w:t xml:space="preserve">Una de las actividades que más representa las tradiciones mexicanas es el </w:t>
      </w:r>
      <w:hyperlink r:id="rId10">
        <w:r w:rsidDel="00000000" w:rsidR="00000000" w:rsidRPr="00000000">
          <w:rPr>
            <w:color w:val="1155cc"/>
            <w:highlight w:val="white"/>
            <w:u w:val="single"/>
            <w:rtl w:val="0"/>
          </w:rPr>
          <w:t xml:space="preserve">espectáculo de ballet folklórico de México</w:t>
        </w:r>
      </w:hyperlink>
      <w:r w:rsidDel="00000000" w:rsidR="00000000" w:rsidRPr="00000000">
        <w:rPr>
          <w:highlight w:val="white"/>
          <w:rtl w:val="0"/>
        </w:rPr>
        <w:t xml:space="preserve"> de Amalia Hernández, un show de danza y música que contribuye al reconocimiento de los bailes populares de distintas épocas y rincones del país. Los bailarines llenan el escenario de alegría y color danzando al ritmo de la música mexicana para ofrecer una experiencia única.</w:t>
      </w:r>
      <w:r w:rsidDel="00000000" w:rsidR="00000000" w:rsidRPr="00000000">
        <w:rPr>
          <w:rtl w:val="0"/>
        </w:rPr>
      </w:r>
    </w:p>
    <w:p w:rsidR="00000000" w:rsidDel="00000000" w:rsidP="00000000" w:rsidRDefault="00000000" w:rsidRPr="00000000" w14:paraId="0000001B">
      <w:pPr>
        <w:spacing w:after="0" w:line="276" w:lineRule="auto"/>
        <w:jc w:val="both"/>
        <w:rPr>
          <w:highlight w:val="white"/>
        </w:rPr>
      </w:pPr>
      <w:r w:rsidDel="00000000" w:rsidR="00000000" w:rsidRPr="00000000">
        <w:rPr>
          <w:rtl w:val="0"/>
        </w:rPr>
      </w:r>
    </w:p>
    <w:p w:rsidR="00000000" w:rsidDel="00000000" w:rsidP="00000000" w:rsidRDefault="00000000" w:rsidRPr="00000000" w14:paraId="0000001C">
      <w:pPr>
        <w:spacing w:after="0" w:line="276" w:lineRule="auto"/>
        <w:jc w:val="both"/>
        <w:rPr>
          <w:highlight w:val="white"/>
        </w:rPr>
      </w:pPr>
      <w:r w:rsidDel="00000000" w:rsidR="00000000" w:rsidRPr="00000000">
        <w:rPr>
          <w:highlight w:val="white"/>
          <w:rtl w:val="0"/>
        </w:rPr>
        <w:t xml:space="preserve">Para vivir una auténtica velada de esta tradición popular el show de </w:t>
      </w:r>
      <w:hyperlink r:id="rId11">
        <w:r w:rsidDel="00000000" w:rsidR="00000000" w:rsidRPr="00000000">
          <w:rPr>
            <w:color w:val="1155cc"/>
            <w:highlight w:val="white"/>
            <w:u w:val="single"/>
            <w:rtl w:val="0"/>
          </w:rPr>
          <w:t xml:space="preserve">Lucha Libre Mexicana</w:t>
        </w:r>
      </w:hyperlink>
      <w:r w:rsidDel="00000000" w:rsidR="00000000" w:rsidRPr="00000000">
        <w:rPr>
          <w:highlight w:val="white"/>
          <w:rtl w:val="0"/>
        </w:rPr>
        <w:t xml:space="preserve"> </w:t>
      </w:r>
      <w:r w:rsidDel="00000000" w:rsidR="00000000" w:rsidRPr="00000000">
        <w:rPr>
          <w:highlight w:val="white"/>
          <w:rtl w:val="0"/>
        </w:rPr>
        <w:t xml:space="preserve">en la Arena México, considerada como la catedral de esta disciplina, será la mejor opción.</w:t>
      </w:r>
      <w:r w:rsidDel="00000000" w:rsidR="00000000" w:rsidRPr="00000000">
        <w:rPr>
          <w:rtl w:val="0"/>
        </w:rPr>
      </w:r>
    </w:p>
    <w:p w:rsidR="00000000" w:rsidDel="00000000" w:rsidP="00000000" w:rsidRDefault="00000000" w:rsidRPr="00000000" w14:paraId="0000001D">
      <w:pPr>
        <w:spacing w:after="0" w:line="276" w:lineRule="auto"/>
        <w:jc w:val="both"/>
        <w:rPr>
          <w:highlight w:val="white"/>
        </w:rPr>
      </w:pPr>
      <w:r w:rsidDel="00000000" w:rsidR="00000000" w:rsidRPr="00000000">
        <w:rPr>
          <w:rtl w:val="0"/>
        </w:rPr>
      </w:r>
    </w:p>
    <w:p w:rsidR="00000000" w:rsidDel="00000000" w:rsidP="00000000" w:rsidRDefault="00000000" w:rsidRPr="00000000" w14:paraId="0000001E">
      <w:pPr>
        <w:spacing w:after="0" w:line="276" w:lineRule="auto"/>
        <w:jc w:val="both"/>
        <w:rPr>
          <w:highlight w:val="white"/>
        </w:rPr>
      </w:pPr>
      <w:r w:rsidDel="00000000" w:rsidR="00000000" w:rsidRPr="00000000">
        <w:rPr>
          <w:rtl w:val="0"/>
        </w:rPr>
      </w:r>
    </w:p>
    <w:p w:rsidR="00000000" w:rsidDel="00000000" w:rsidP="00000000" w:rsidRDefault="00000000" w:rsidRPr="00000000" w14:paraId="0000001F">
      <w:pPr>
        <w:spacing w:after="0" w:line="240" w:lineRule="auto"/>
        <w:jc w:val="both"/>
        <w:rPr>
          <w:b w:val="1"/>
          <w:sz w:val="20"/>
          <w:szCs w:val="20"/>
          <w:highlight w:val="white"/>
        </w:rPr>
      </w:pPr>
      <w:r w:rsidDel="00000000" w:rsidR="00000000" w:rsidRPr="00000000">
        <w:rPr>
          <w:b w:val="1"/>
          <w:sz w:val="20"/>
          <w:szCs w:val="20"/>
          <w:highlight w:val="white"/>
          <w:rtl w:val="0"/>
        </w:rPr>
        <w:t xml:space="preserve">Sobre Civitatis</w:t>
      </w:r>
    </w:p>
    <w:p w:rsidR="00000000" w:rsidDel="00000000" w:rsidP="00000000" w:rsidRDefault="00000000" w:rsidRPr="00000000" w14:paraId="00000020">
      <w:pPr>
        <w:spacing w:after="0" w:line="240" w:lineRule="auto"/>
        <w:jc w:val="both"/>
        <w:rPr>
          <w:b w:val="1"/>
          <w:sz w:val="20"/>
          <w:szCs w:val="20"/>
          <w:highlight w:val="white"/>
        </w:rPr>
      </w:pPr>
      <w:r w:rsidDel="00000000" w:rsidR="00000000" w:rsidRPr="00000000">
        <w:rPr>
          <w:rtl w:val="0"/>
        </w:rPr>
      </w:r>
    </w:p>
    <w:p w:rsidR="00000000" w:rsidDel="00000000" w:rsidP="00000000" w:rsidRDefault="00000000" w:rsidRPr="00000000" w14:paraId="00000021">
      <w:pPr>
        <w:spacing w:after="0" w:line="240" w:lineRule="auto"/>
        <w:jc w:val="both"/>
        <w:rPr>
          <w:sz w:val="20"/>
          <w:szCs w:val="20"/>
        </w:rPr>
      </w:pPr>
      <w:r w:rsidDel="00000000" w:rsidR="00000000" w:rsidRPr="00000000">
        <w:rPr>
          <w:sz w:val="20"/>
          <w:szCs w:val="20"/>
          <w:highlight w:val="white"/>
          <w:rtl w:val="0"/>
        </w:rPr>
        <w:t xml:space="preserve">Civitatis es la compañía líder en distribución online de visitas guiadas, excursiones y actividades en español en los principales destinos del mundo con más de 72.500 actividades en 3.270 destinos repartidos en 150 países. En 2022, más de 14.000.000 personas llenan su viaje cada mes con actividades de Civitatis.</w:t>
      </w:r>
      <w:r w:rsidDel="00000000" w:rsidR="00000000" w:rsidRPr="00000000">
        <w:rPr>
          <w:rtl w:val="0"/>
        </w:rPr>
      </w:r>
    </w:p>
    <w:p w:rsidR="00000000" w:rsidDel="00000000" w:rsidP="00000000" w:rsidRDefault="00000000" w:rsidRPr="00000000" w14:paraId="00000022">
      <w:pPr>
        <w:spacing w:after="0" w:line="240" w:lineRule="auto"/>
        <w:jc w:val="both"/>
        <w:rPr>
          <w:b w:val="1"/>
          <w:highlight w:val="white"/>
        </w:rPr>
      </w:pPr>
      <w:r w:rsidDel="00000000" w:rsidR="00000000" w:rsidRPr="00000000">
        <w:rPr>
          <w:rtl w:val="0"/>
        </w:rPr>
      </w:r>
    </w:p>
    <w:p w:rsidR="00000000" w:rsidDel="00000000" w:rsidP="00000000" w:rsidRDefault="00000000" w:rsidRPr="00000000" w14:paraId="00000023">
      <w:pPr>
        <w:spacing w:after="0" w:line="276" w:lineRule="auto"/>
        <w:jc w:val="both"/>
        <w:rPr>
          <w:highlight w:val="white"/>
        </w:rPr>
      </w:pPr>
      <w:r w:rsidDel="00000000" w:rsidR="00000000" w:rsidRPr="00000000">
        <w:rPr>
          <w:rtl w:val="0"/>
        </w:rPr>
      </w:r>
    </w:p>
    <w:p w:rsidR="00000000" w:rsidDel="00000000" w:rsidP="00000000" w:rsidRDefault="00000000" w:rsidRPr="00000000" w14:paraId="00000024">
      <w:pPr>
        <w:pageBreakBefore w:val="0"/>
        <w:spacing w:after="0" w:line="276" w:lineRule="auto"/>
        <w:jc w:val="both"/>
        <w:rPr>
          <w:sz w:val="20"/>
          <w:szCs w:val="20"/>
          <w:highlight w:val="white"/>
        </w:rPr>
      </w:pPr>
      <w:r w:rsidDel="00000000" w:rsidR="00000000" w:rsidRPr="00000000">
        <w:rPr>
          <w:rtl w:val="0"/>
        </w:rPr>
      </w:r>
    </w:p>
    <w:sectPr>
      <w:headerReference r:id="rId12" w:type="default"/>
      <w:footerReference r:id="rId13" w:type="default"/>
      <w:pgSz w:h="16840" w:w="11900" w:orient="portrait"/>
      <w:pgMar w:bottom="1417" w:top="1417" w:left="1701" w:right="1701" w:header="170.07874015748033"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0" w:firstLine="0"/>
      <w:jc w:val="left"/>
      <w:rPr>
        <w:rFonts w:ascii="Arial" w:cs="Arial" w:eastAsia="Arial" w:hAnsi="Arial"/>
        <w:b w:val="0"/>
        <w:i w:val="0"/>
        <w:smallCaps w:val="0"/>
        <w:strike w:val="0"/>
        <w:color w:val="f70759"/>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126349" cy="248752"/>
          <wp:effectExtent b="0" l="0" r="0" t="0"/>
          <wp:docPr descr="../../../../../Desktop/logo-word.png" id="1" name="image1.png"/>
          <a:graphic>
            <a:graphicData uri="http://schemas.openxmlformats.org/drawingml/2006/picture">
              <pic:pic>
                <pic:nvPicPr>
                  <pic:cNvPr descr="../../../../../Desktop/logo-word.png" id="0" name="image1.png"/>
                  <pic:cNvPicPr preferRelativeResize="0"/>
                </pic:nvPicPr>
                <pic:blipFill>
                  <a:blip r:embed="rId1"/>
                  <a:srcRect b="0" l="0" r="0" t="0"/>
                  <a:stretch>
                    <a:fillRect/>
                  </a:stretch>
                </pic:blipFill>
                <pic:spPr>
                  <a:xfrm>
                    <a:off x="0" y="0"/>
                    <a:ext cx="1126349" cy="2487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_trad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before="480" w:lineRule="auto"/>
    </w:pPr>
    <w:rPr>
      <w:smallCaps w:val="1"/>
      <w:sz w:val="36"/>
      <w:szCs w:val="36"/>
    </w:rPr>
  </w:style>
  <w:style w:type="paragraph" w:styleId="Heading2">
    <w:name w:val="heading 2"/>
    <w:basedOn w:val="Normal"/>
    <w:next w:val="Normal"/>
    <w:pPr>
      <w:pageBreakBefore w:val="0"/>
      <w:spacing w:after="0" w:before="200" w:line="271" w:lineRule="auto"/>
    </w:pPr>
    <w:rPr>
      <w:smallCaps w:val="1"/>
      <w:sz w:val="28"/>
      <w:szCs w:val="28"/>
    </w:rPr>
  </w:style>
  <w:style w:type="paragraph" w:styleId="Heading3">
    <w:name w:val="heading 3"/>
    <w:basedOn w:val="Normal"/>
    <w:next w:val="Normal"/>
    <w:pPr>
      <w:pageBreakBefore w:val="0"/>
      <w:spacing w:after="0" w:before="200" w:line="271" w:lineRule="auto"/>
    </w:pPr>
    <w:rPr>
      <w:i w:val="1"/>
      <w:smallCaps w:val="1"/>
      <w:sz w:val="26"/>
      <w:szCs w:val="26"/>
    </w:rPr>
  </w:style>
  <w:style w:type="paragraph" w:styleId="Heading4">
    <w:name w:val="heading 4"/>
    <w:basedOn w:val="Normal"/>
    <w:next w:val="Normal"/>
    <w:pPr>
      <w:pageBreakBefore w:val="0"/>
      <w:spacing w:after="0" w:line="271" w:lineRule="auto"/>
    </w:pPr>
    <w:rPr>
      <w:b w:val="1"/>
      <w:sz w:val="24"/>
      <w:szCs w:val="24"/>
    </w:rPr>
  </w:style>
  <w:style w:type="paragraph" w:styleId="Heading5">
    <w:name w:val="heading 5"/>
    <w:basedOn w:val="Normal"/>
    <w:next w:val="Normal"/>
    <w:pPr>
      <w:pageBreakBefore w:val="0"/>
      <w:spacing w:after="0" w:line="271" w:lineRule="auto"/>
    </w:pPr>
    <w:rPr>
      <w:i w:val="1"/>
      <w:sz w:val="24"/>
      <w:szCs w:val="24"/>
    </w:rPr>
  </w:style>
  <w:style w:type="paragraph" w:styleId="Heading6">
    <w:name w:val="heading 6"/>
    <w:basedOn w:val="Normal"/>
    <w:next w:val="Normal"/>
    <w:pPr>
      <w:pageBreakBefore w:val="0"/>
      <w:shd w:fill="ffffff" w:val="clear"/>
      <w:spacing w:after="0" w:line="271" w:lineRule="auto"/>
    </w:pPr>
    <w:rPr>
      <w:b w:val="1"/>
      <w:color w:val="595959"/>
    </w:rPr>
  </w:style>
  <w:style w:type="paragraph" w:styleId="Title">
    <w:name w:val="Title"/>
    <w:basedOn w:val="Normal"/>
    <w:next w:val="Normal"/>
    <w:pPr>
      <w:pageBreakBefore w:val="0"/>
      <w:spacing w:after="300" w:line="240" w:lineRule="auto"/>
    </w:pPr>
    <w:rPr>
      <w:smallCaps w:val="1"/>
      <w:sz w:val="52"/>
      <w:szCs w:val="52"/>
    </w:rPr>
  </w:style>
  <w:style w:type="paragraph" w:styleId="Subtitle">
    <w:name w:val="Subtitle"/>
    <w:basedOn w:val="Normal"/>
    <w:next w:val="Normal"/>
    <w:pPr>
      <w:pageBreakBefore w:val="0"/>
    </w:pPr>
    <w:rPr>
      <w:i w:val="1"/>
      <w:smallCaps w:val="1"/>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ivitatis.com/mx/ciudad-de-mexico/entrada-lucha-libre/" TargetMode="External"/><Relationship Id="rId10" Type="http://schemas.openxmlformats.org/officeDocument/2006/relationships/hyperlink" Target="https://www.civitatis.com/mx/ciudad-de-mexico/espectaculo-ballet-folklorico-mexico/"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ivitatis.com/mx/guadalajara/espectaculo-charros/" TargetMode="External"/><Relationship Id="rId5" Type="http://schemas.openxmlformats.org/officeDocument/2006/relationships/styles" Target="styles.xml"/><Relationship Id="rId6" Type="http://schemas.openxmlformats.org/officeDocument/2006/relationships/hyperlink" Target="https://www.civitatis.com/mx/merida-mexico/tour-gastronomico-merida/" TargetMode="External"/><Relationship Id="rId7" Type="http://schemas.openxmlformats.org/officeDocument/2006/relationships/hyperlink" Target="https://www.civitatis.com/mx/guadalajara/tour-tequila/" TargetMode="External"/><Relationship Id="rId8" Type="http://schemas.openxmlformats.org/officeDocument/2006/relationships/hyperlink" Target="https://www.civitatis.com/mx/oaxaca/tour-mezcal-santa-catarina-mina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